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  <w:rPr>
          <w:rFonts w:hint="default" w:eastAsia="宋体"/>
          <w:b w:val="0"/>
          <w:bCs/>
          <w:color w:val="232323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232323"/>
          <w:sz w:val="21"/>
          <w:szCs w:val="21"/>
          <w:lang w:val="en-US" w:eastAsia="zh-CN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color w:val="232323"/>
        </w:rPr>
        <w:t>省质量工程建设项目2019年度验收网上填报说明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232323"/>
          <w:kern w:val="0"/>
          <w:sz w:val="21"/>
          <w:szCs w:val="21"/>
          <w:bdr w:val="none" w:color="auto" w:sz="0" w:space="0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color w:val="23232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根据《广东省教育厅关于开展省“教学质量与教学改革工程”建设项目2019年度验收工作的通知》的安排，即日起开放验收材料网上填报端口。现就填报注意事项列举如下：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23232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一、本平台默认各校一名校级管理员，为学校平台总负责人（用户名为本校五位院校代码，初始密码为123456），校级管理员负责创建校内各类用户、指导本校项目负责人填报、负责审核项目材料真实性及完整性、对全校拟参与省级验收项目进行排序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23232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二、项目负责人的用户名等由校级管理员负责创建。校级管理员在项目负责人-新增处授权创建“项目负责人”账号，创建后，项目负责人可对应进行填报。系统默认由项目负责人填报项目材料。请校级管理员通知到位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23232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三、项目负责人填写完毕后应及时提交，在学校管理员最终审核通过前，项目负责人仍可在对相关材料进行修改。校级管理员应按期进行审核。填报日期截止后，材料未能在系统上提交或审核的，将不予验收。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23232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四、填报采取基本信息填报和附件上传等并行方式，广东省质量工程项目验收登记表、佐证材料等均采用附件上传形式。佐证材料建议配备目录，以便查阅和审核；佐证材料宜精不宜多，请尽量收集整理主要代表性成果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23232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五、请校级管理员在审核提交材料时认真审核，确保项目及其材料相匹配，项目负责人基本信息完整、格式正确；同时，特别注意项目附件和网站是否可以正常打开，若无法正常打开或下载的，视为未填报。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23232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六、请在对应名称处上传相关附件，并注意系统设定的附件数量和大小限制（单个项目所有验收材料一般不超过40M），请尽量精简材料所占空间，以免上传失败。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23232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七、平台只接受pdf文件（包括表、成果作证材料等），不接受视频及压缩格式附件，如上传压缩格式及视频类附件，视为无效。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23232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八、平台填报截至12月15日24时，逾期不再接受填报。如有问题，请及时向技术支持或高教处工作人员反映。平台技术支持：陈老师，QQ 57188802。 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8C266E"/>
    <w:rsid w:val="2BB74425"/>
    <w:rsid w:val="3A09156E"/>
    <w:rsid w:val="53EA742B"/>
    <w:rsid w:val="542510D9"/>
    <w:rsid w:val="7A1E5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2019-11-12T06:50:47Z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