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28"/>
          <w:szCs w:val="21"/>
          <w:lang w:val="en-US" w:eastAsia="zh-CN"/>
        </w:rPr>
      </w:pPr>
      <w:r>
        <w:rPr>
          <w:rFonts w:hint="eastAsia" w:ascii="黑体" w:hAnsi="黑体" w:eastAsia="黑体"/>
          <w:sz w:val="28"/>
          <w:szCs w:val="21"/>
          <w:lang w:eastAsia="zh-CN"/>
        </w:rPr>
        <w:t>附件</w:t>
      </w:r>
      <w:r>
        <w:rPr>
          <w:rFonts w:hint="eastAsia" w:ascii="黑体" w:hAnsi="黑体" w:eastAsia="黑体"/>
          <w:sz w:val="28"/>
          <w:szCs w:val="21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教学成果奖培育项目建设成效量化</w:t>
      </w:r>
      <w:r>
        <w:rPr>
          <w:rFonts w:hint="eastAsia" w:ascii="黑体" w:hAnsi="黑体" w:eastAsia="黑体"/>
          <w:sz w:val="32"/>
          <w:lang w:eastAsia="zh-CN"/>
        </w:rPr>
        <w:t>任务表</w:t>
      </w:r>
    </w:p>
    <w:tbl>
      <w:tblPr>
        <w:tblStyle w:val="4"/>
        <w:tblW w:w="138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6"/>
        <w:gridCol w:w="2669"/>
        <w:gridCol w:w="3111"/>
        <w:gridCol w:w="3356"/>
        <w:gridCol w:w="33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2" w:hRule="atLeast"/>
          <w:tblHeader/>
          <w:jc w:val="center"/>
        </w:trPr>
        <w:tc>
          <w:tcPr>
            <w:tcW w:w="4085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98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观测点名称、级别、数量等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  <w:tblHeader/>
          <w:jc w:val="center"/>
        </w:trPr>
        <w:tc>
          <w:tcPr>
            <w:tcW w:w="1416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2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观测点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截至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202</w:t>
            </w:r>
            <w:r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3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截至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202</w:t>
            </w:r>
            <w:r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3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截至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20</w:t>
            </w:r>
            <w:r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>25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4" w:hRule="atLeast"/>
          <w:jc w:val="center"/>
        </w:trPr>
        <w:tc>
          <w:tcPr>
            <w:tcW w:w="1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成果获奖</w:t>
            </w:r>
          </w:p>
        </w:tc>
        <w:tc>
          <w:tcPr>
            <w:tcW w:w="2669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教学竞赛获奖、教材获奖等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318"/>
              <w:rPr>
                <w:rFonts w:asciiTheme="minorEastAsia" w:hAnsiTheme="minorEastAsia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33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4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获批省级及以上教学项目</w:t>
            </w:r>
          </w:p>
        </w:tc>
        <w:tc>
          <w:tcPr>
            <w:tcW w:w="2669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专业建设类、课程建设类、实践教学类、教研类等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4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师资队伍</w:t>
            </w:r>
          </w:p>
        </w:tc>
        <w:tc>
          <w:tcPr>
            <w:tcW w:w="2669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校级以上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教学名师、南粤优秀教师等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4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教研产出</w:t>
            </w:r>
          </w:p>
        </w:tc>
        <w:tc>
          <w:tcPr>
            <w:tcW w:w="2669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公开出版的专著、译著、教材、论文，获得的专利和软件著作权等</w:t>
            </w:r>
          </w:p>
        </w:tc>
        <w:tc>
          <w:tcPr>
            <w:tcW w:w="31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3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人才培养质量</w:t>
            </w:r>
          </w:p>
        </w:tc>
        <w:tc>
          <w:tcPr>
            <w:tcW w:w="2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学生参加重要学科竞赛获奖、参加权威外语考试、取得职业资格证书、公开发表论文和作品、获得专利和软件著作权、获批大创项目以及考取公务员以及考取国内外研究生等情况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  <w:tc>
          <w:tcPr>
            <w:tcW w:w="3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4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校内应用</w:t>
            </w:r>
          </w:p>
        </w:tc>
        <w:tc>
          <w:tcPr>
            <w:tcW w:w="2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专业名称、学生人数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  <w:tc>
          <w:tcPr>
            <w:tcW w:w="3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4" w:hRule="atLeast"/>
          <w:jc w:val="center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校外推广应用</w:t>
            </w:r>
          </w:p>
        </w:tc>
        <w:tc>
          <w:tcPr>
            <w:tcW w:w="26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媒体报道、参观交流、校外采用等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</w:p>
        </w:tc>
        <w:tc>
          <w:tcPr>
            <w:tcW w:w="3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说明：根据项目实际情况，可选填上表中的量化指标或增加量化指标。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ind w:firstLine="8880" w:firstLineChars="37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项目负责人（签名）：                                                            </w:t>
      </w:r>
    </w:p>
    <w:p>
      <w:pPr>
        <w:spacing w:line="360" w:lineRule="auto"/>
        <w:ind w:firstLine="9720" w:firstLineChars="4050"/>
        <w:rPr>
          <w:rFonts w:asciiTheme="minorEastAsia" w:hAnsiTheme="minorEastAsia"/>
          <w:sz w:val="24"/>
        </w:rPr>
      </w:pPr>
    </w:p>
    <w:sectPr>
      <w:footerReference r:id="rId3" w:type="default"/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586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ZDA1NGU4MTFhZGY2M2Y5ZTk0ZWZiMmFiNDU0NjEifQ=="/>
  </w:docVars>
  <w:rsids>
    <w:rsidRoot w:val="00B63156"/>
    <w:rsid w:val="00045556"/>
    <w:rsid w:val="001D287C"/>
    <w:rsid w:val="002548A9"/>
    <w:rsid w:val="00404CC6"/>
    <w:rsid w:val="004B5188"/>
    <w:rsid w:val="00591394"/>
    <w:rsid w:val="005C2204"/>
    <w:rsid w:val="006226E3"/>
    <w:rsid w:val="0067428B"/>
    <w:rsid w:val="00697700"/>
    <w:rsid w:val="006E3FFC"/>
    <w:rsid w:val="0075632A"/>
    <w:rsid w:val="00777EDA"/>
    <w:rsid w:val="008460AC"/>
    <w:rsid w:val="008B7C15"/>
    <w:rsid w:val="008C68D3"/>
    <w:rsid w:val="008D5E2F"/>
    <w:rsid w:val="00924F59"/>
    <w:rsid w:val="00953046"/>
    <w:rsid w:val="009663B2"/>
    <w:rsid w:val="0099053C"/>
    <w:rsid w:val="00A07573"/>
    <w:rsid w:val="00A213A0"/>
    <w:rsid w:val="00AA74C8"/>
    <w:rsid w:val="00AE1E0D"/>
    <w:rsid w:val="00B146AF"/>
    <w:rsid w:val="00B23716"/>
    <w:rsid w:val="00B52479"/>
    <w:rsid w:val="00B63156"/>
    <w:rsid w:val="00B703D8"/>
    <w:rsid w:val="00C060F4"/>
    <w:rsid w:val="00D237B3"/>
    <w:rsid w:val="00D3612E"/>
    <w:rsid w:val="00DB20FE"/>
    <w:rsid w:val="00E31578"/>
    <w:rsid w:val="00E748AC"/>
    <w:rsid w:val="00EC3B81"/>
    <w:rsid w:val="00ED651D"/>
    <w:rsid w:val="00F177FD"/>
    <w:rsid w:val="00F32BCB"/>
    <w:rsid w:val="00F34EF8"/>
    <w:rsid w:val="00F74076"/>
    <w:rsid w:val="00FD16E6"/>
    <w:rsid w:val="026E2CEF"/>
    <w:rsid w:val="0E705A25"/>
    <w:rsid w:val="2A2C235F"/>
    <w:rsid w:val="58FA4F00"/>
    <w:rsid w:val="9E8F9F13"/>
    <w:rsid w:val="FFD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326</Characters>
  <Lines>3</Lines>
  <Paragraphs>1</Paragraphs>
  <TotalTime>121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2022-03-25T22:54:00Z</dcterms:created>
  <dc:creator>ACER-PC</dc:creator>
  <cp:lastModifiedBy>nah</cp:lastModifiedBy>
  <cp:lastPrinted>2022-03-30T23:43:00Z</cp:lastPrinted>
  <dcterms:modified xsi:type="dcterms:W3CDTF">2023-05-15T03:23:32Z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C7D57E0060DF44F6A67E1437F9EC0E5F_13</vt:lpwstr>
  </property>
</Properties>
</file>